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80" w:rsidRDefault="00014492" w:rsidP="00DF7680">
      <w:pPr>
        <w:tabs>
          <w:tab w:val="left" w:pos="1800"/>
        </w:tabs>
        <w:spacing w:after="0" w:line="240" w:lineRule="auto"/>
        <w:rPr>
          <w:rFonts w:ascii="Arial" w:hAnsi="Arial" w:cs="Arial"/>
          <w:szCs w:val="20"/>
        </w:rPr>
      </w:pPr>
      <w:proofErr w:type="gramStart"/>
      <w:r w:rsidRPr="00D8319E">
        <w:rPr>
          <w:rFonts w:ascii="Arial" w:hAnsi="Arial" w:cs="Arial"/>
          <w:szCs w:val="20"/>
          <w:u w:val="single"/>
        </w:rPr>
        <w:t>Peanut Response to Twin-Row Planting Pattern</w:t>
      </w:r>
      <w:bookmarkStart w:id="0" w:name="_GoBack"/>
      <w:bookmarkEnd w:id="0"/>
      <w:r w:rsidRPr="00D8319E">
        <w:rPr>
          <w:rFonts w:ascii="Arial" w:hAnsi="Arial" w:cs="Arial"/>
          <w:szCs w:val="20"/>
          <w:u w:val="single"/>
        </w:rPr>
        <w:t>s in North Carolina.</w:t>
      </w:r>
      <w:proofErr w:type="gramEnd"/>
      <w:r w:rsidRPr="00D8319E">
        <w:rPr>
          <w:rFonts w:ascii="Arial" w:hAnsi="Arial" w:cs="Arial"/>
          <w:szCs w:val="20"/>
        </w:rPr>
        <w:t xml:space="preserve"> </w:t>
      </w:r>
      <w:r w:rsidR="00DF7680">
        <w:rPr>
          <w:rFonts w:ascii="Arial" w:hAnsi="Arial" w:cs="Arial"/>
          <w:szCs w:val="20"/>
        </w:rPr>
        <w:t xml:space="preserve"> </w:t>
      </w:r>
      <w:r w:rsidRPr="00D8319E">
        <w:rPr>
          <w:rFonts w:ascii="Arial" w:hAnsi="Arial" w:cs="Arial"/>
          <w:szCs w:val="20"/>
        </w:rPr>
        <w:t>P. S</w:t>
      </w:r>
      <w:r w:rsidR="00D8319E" w:rsidRPr="00D8319E">
        <w:rPr>
          <w:rFonts w:ascii="Arial" w:hAnsi="Arial" w:cs="Arial"/>
          <w:szCs w:val="20"/>
        </w:rPr>
        <w:t>MITH</w:t>
      </w:r>
      <w:r w:rsidR="00D8319E">
        <w:rPr>
          <w:rFonts w:ascii="Arial" w:hAnsi="Arial" w:cs="Arial"/>
          <w:szCs w:val="20"/>
        </w:rPr>
        <w:t>*</w:t>
      </w:r>
      <w:r w:rsidRPr="00D8319E">
        <w:rPr>
          <w:rFonts w:ascii="Arial" w:hAnsi="Arial" w:cs="Arial"/>
          <w:szCs w:val="20"/>
        </w:rPr>
        <w:t>, D.L. J</w:t>
      </w:r>
      <w:r w:rsidR="00D8319E" w:rsidRPr="00D8319E">
        <w:rPr>
          <w:rFonts w:ascii="Arial" w:hAnsi="Arial" w:cs="Arial"/>
          <w:szCs w:val="20"/>
        </w:rPr>
        <w:t>ORDAN</w:t>
      </w:r>
      <w:r w:rsidRPr="00D8319E">
        <w:rPr>
          <w:rFonts w:ascii="Arial" w:hAnsi="Arial" w:cs="Arial"/>
          <w:szCs w:val="20"/>
        </w:rPr>
        <w:t>,</w:t>
      </w:r>
    </w:p>
    <w:p w:rsidR="00014492" w:rsidRPr="00D8319E" w:rsidRDefault="00014492" w:rsidP="00DF7680">
      <w:pPr>
        <w:tabs>
          <w:tab w:val="left" w:pos="1800"/>
        </w:tabs>
        <w:spacing w:after="0" w:line="240" w:lineRule="auto"/>
        <w:ind w:left="720"/>
        <w:rPr>
          <w:rFonts w:ascii="Arial" w:hAnsi="Arial" w:cs="Arial"/>
          <w:szCs w:val="20"/>
        </w:rPr>
      </w:pPr>
      <w:r w:rsidRPr="00D8319E">
        <w:rPr>
          <w:rFonts w:ascii="Arial" w:hAnsi="Arial" w:cs="Arial"/>
          <w:szCs w:val="20"/>
        </w:rPr>
        <w:t>and A.T. H</w:t>
      </w:r>
      <w:r w:rsidR="00D8319E" w:rsidRPr="00D8319E">
        <w:rPr>
          <w:rFonts w:ascii="Arial" w:hAnsi="Arial" w:cs="Arial"/>
          <w:szCs w:val="20"/>
        </w:rPr>
        <w:t>ARE</w:t>
      </w:r>
      <w:r w:rsidRPr="00D8319E">
        <w:rPr>
          <w:rFonts w:ascii="Arial" w:hAnsi="Arial" w:cs="Arial"/>
          <w:szCs w:val="20"/>
        </w:rPr>
        <w:t>, North Carolina Cooperative Extension Service, Raleigh, NC 27695; and W. H</w:t>
      </w:r>
      <w:r w:rsidR="00D8319E" w:rsidRPr="00D8319E">
        <w:rPr>
          <w:rFonts w:ascii="Arial" w:hAnsi="Arial" w:cs="Arial"/>
          <w:szCs w:val="20"/>
        </w:rPr>
        <w:t>ARRELL</w:t>
      </w:r>
      <w:r w:rsidRPr="00D8319E">
        <w:rPr>
          <w:rFonts w:ascii="Arial" w:hAnsi="Arial" w:cs="Arial"/>
          <w:szCs w:val="20"/>
        </w:rPr>
        <w:t xml:space="preserve">, </w:t>
      </w:r>
      <w:r w:rsidR="00A400E0">
        <w:rPr>
          <w:rFonts w:ascii="Arial" w:hAnsi="Arial" w:cs="Arial"/>
          <w:szCs w:val="20"/>
        </w:rPr>
        <w:t>Harrell Crop Consulting</w:t>
      </w:r>
      <w:r w:rsidRPr="00D8319E">
        <w:rPr>
          <w:rFonts w:ascii="Arial" w:hAnsi="Arial" w:cs="Arial"/>
          <w:szCs w:val="20"/>
        </w:rPr>
        <w:t xml:space="preserve">, Gatesville, NC </w:t>
      </w:r>
      <w:r w:rsidR="00A400E0">
        <w:rPr>
          <w:rFonts w:ascii="Arial" w:hAnsi="Arial" w:cs="Arial"/>
          <w:szCs w:val="20"/>
        </w:rPr>
        <w:t>27938</w:t>
      </w:r>
      <w:r w:rsidRPr="00D8319E">
        <w:rPr>
          <w:rFonts w:ascii="Arial" w:hAnsi="Arial" w:cs="Arial"/>
          <w:szCs w:val="20"/>
        </w:rPr>
        <w:t>.</w:t>
      </w:r>
    </w:p>
    <w:p w:rsidR="0009529E" w:rsidRPr="00D8319E" w:rsidRDefault="00D8319E" w:rsidP="00DF7680">
      <w:pPr>
        <w:spacing w:after="0" w:line="240" w:lineRule="auto"/>
        <w:rPr>
          <w:rFonts w:ascii="Arial" w:hAnsi="Arial" w:cs="Arial"/>
          <w:szCs w:val="24"/>
        </w:rPr>
      </w:pPr>
      <w:r>
        <w:rPr>
          <w:rFonts w:ascii="Arial" w:hAnsi="Arial" w:cs="Arial"/>
          <w:szCs w:val="20"/>
        </w:rPr>
        <w:t>Statewide</w:t>
      </w:r>
      <w:r w:rsidR="00557B70">
        <w:rPr>
          <w:rFonts w:ascii="Arial" w:hAnsi="Arial" w:cs="Arial"/>
          <w:szCs w:val="20"/>
        </w:rPr>
        <w:t>,</w:t>
      </w:r>
      <w:r>
        <w:rPr>
          <w:rFonts w:ascii="Arial" w:hAnsi="Arial" w:cs="Arial"/>
          <w:szCs w:val="20"/>
        </w:rPr>
        <w:t xml:space="preserve"> twin-row planting patterns (rows spaced 7-9 inches apart on 36- to 38-inch centers) account for less than 10% of acres but are popular in some counties.  For example, in Gates </w:t>
      </w:r>
      <w:r w:rsidR="00557B70">
        <w:rPr>
          <w:rFonts w:ascii="Arial" w:hAnsi="Arial" w:cs="Arial"/>
          <w:szCs w:val="20"/>
        </w:rPr>
        <w:t>County</w:t>
      </w:r>
      <w:r>
        <w:rPr>
          <w:rFonts w:ascii="Arial" w:hAnsi="Arial" w:cs="Arial"/>
          <w:szCs w:val="20"/>
        </w:rPr>
        <w:t xml:space="preserve"> approximately 40% of growers use this planting pattern.  Although more expensive than single row patterns because </w:t>
      </w:r>
      <w:r w:rsidR="00557B70">
        <w:rPr>
          <w:rFonts w:ascii="Arial" w:hAnsi="Arial" w:cs="Arial"/>
          <w:szCs w:val="20"/>
        </w:rPr>
        <w:t xml:space="preserve">of </w:t>
      </w:r>
      <w:r w:rsidR="002502CD">
        <w:rPr>
          <w:rFonts w:ascii="Arial" w:hAnsi="Arial" w:cs="Arial"/>
          <w:szCs w:val="20"/>
        </w:rPr>
        <w:t xml:space="preserve">slightly higher seeding rates and increased </w:t>
      </w:r>
      <w:r w:rsidR="009250ED" w:rsidRPr="009250ED">
        <w:rPr>
          <w:rFonts w:ascii="Arial" w:hAnsi="Arial" w:cs="Arial"/>
          <w:i/>
          <w:szCs w:val="20"/>
        </w:rPr>
        <w:t>Bradyrhizobia</w:t>
      </w:r>
      <w:r w:rsidR="009250ED">
        <w:rPr>
          <w:rFonts w:ascii="Arial" w:hAnsi="Arial" w:cs="Arial"/>
          <w:szCs w:val="20"/>
        </w:rPr>
        <w:t xml:space="preserve"> </w:t>
      </w:r>
      <w:r w:rsidR="002502CD">
        <w:rPr>
          <w:rFonts w:ascii="Arial" w:hAnsi="Arial" w:cs="Arial"/>
          <w:szCs w:val="20"/>
        </w:rPr>
        <w:t>inocula</w:t>
      </w:r>
      <w:r w:rsidR="00D2240A">
        <w:rPr>
          <w:rFonts w:ascii="Arial" w:hAnsi="Arial" w:cs="Arial"/>
          <w:szCs w:val="20"/>
        </w:rPr>
        <w:t>n</w:t>
      </w:r>
      <w:r w:rsidR="002502CD">
        <w:rPr>
          <w:rFonts w:ascii="Arial" w:hAnsi="Arial" w:cs="Arial"/>
          <w:szCs w:val="20"/>
        </w:rPr>
        <w:t>t and in-furrow insecticide costs, g</w:t>
      </w:r>
      <w:r>
        <w:rPr>
          <w:rFonts w:ascii="Arial" w:hAnsi="Arial" w:cs="Arial"/>
          <w:szCs w:val="20"/>
        </w:rPr>
        <w:t xml:space="preserve">rowers indicate </w:t>
      </w:r>
      <w:r w:rsidR="00557B70">
        <w:rPr>
          <w:rFonts w:ascii="Arial" w:hAnsi="Arial" w:cs="Arial"/>
          <w:szCs w:val="20"/>
        </w:rPr>
        <w:t xml:space="preserve">that </w:t>
      </w:r>
      <w:r>
        <w:rPr>
          <w:rFonts w:ascii="Arial" w:hAnsi="Arial" w:cs="Arial"/>
          <w:szCs w:val="20"/>
        </w:rPr>
        <w:t xml:space="preserve">using this </w:t>
      </w:r>
      <w:r w:rsidR="002502CD">
        <w:rPr>
          <w:rFonts w:ascii="Arial" w:hAnsi="Arial" w:cs="Arial"/>
          <w:szCs w:val="20"/>
        </w:rPr>
        <w:t xml:space="preserve">planting </w:t>
      </w:r>
      <w:r>
        <w:rPr>
          <w:rFonts w:ascii="Arial" w:hAnsi="Arial" w:cs="Arial"/>
          <w:szCs w:val="20"/>
        </w:rPr>
        <w:t>pattern</w:t>
      </w:r>
      <w:r w:rsidR="002502CD">
        <w:rPr>
          <w:rFonts w:ascii="Arial" w:hAnsi="Arial" w:cs="Arial"/>
          <w:szCs w:val="20"/>
        </w:rPr>
        <w:t xml:space="preserve"> increases yield by 200 to 400 pounds per acre and </w:t>
      </w:r>
      <w:r w:rsidR="00557B70">
        <w:rPr>
          <w:rFonts w:ascii="Arial" w:hAnsi="Arial" w:cs="Arial"/>
          <w:szCs w:val="20"/>
        </w:rPr>
        <w:t xml:space="preserve">also </w:t>
      </w:r>
      <w:r w:rsidR="002502CD">
        <w:rPr>
          <w:rFonts w:ascii="Arial" w:hAnsi="Arial" w:cs="Arial"/>
          <w:szCs w:val="20"/>
        </w:rPr>
        <w:t xml:space="preserve">results in slightly higher market grade factors (percentages of extra large kernels and sound mature kernels).  </w:t>
      </w:r>
      <w:r w:rsidR="00557B70">
        <w:rPr>
          <w:rFonts w:ascii="Arial" w:hAnsi="Arial" w:cs="Arial"/>
          <w:szCs w:val="20"/>
        </w:rPr>
        <w:t>According to g</w:t>
      </w:r>
      <w:r w:rsidR="002502CD">
        <w:rPr>
          <w:rFonts w:ascii="Arial" w:hAnsi="Arial" w:cs="Arial"/>
          <w:szCs w:val="20"/>
        </w:rPr>
        <w:t xml:space="preserve">rowers indicate that planting in twin-row patterns hastens canopy closures on </w:t>
      </w:r>
      <w:r w:rsidR="00557B70">
        <w:rPr>
          <w:rFonts w:ascii="Arial" w:hAnsi="Arial" w:cs="Arial"/>
          <w:szCs w:val="20"/>
        </w:rPr>
        <w:t xml:space="preserve">the </w:t>
      </w:r>
      <w:r w:rsidR="002502CD">
        <w:rPr>
          <w:rFonts w:ascii="Arial" w:hAnsi="Arial" w:cs="Arial"/>
          <w:szCs w:val="20"/>
        </w:rPr>
        <w:t>sandy soils comm</w:t>
      </w:r>
      <w:r w:rsidR="00D2240A">
        <w:rPr>
          <w:rFonts w:ascii="Arial" w:hAnsi="Arial" w:cs="Arial"/>
          <w:szCs w:val="20"/>
        </w:rPr>
        <w:t xml:space="preserve">on </w:t>
      </w:r>
      <w:r w:rsidR="002502CD">
        <w:rPr>
          <w:rFonts w:ascii="Arial" w:hAnsi="Arial" w:cs="Arial"/>
          <w:szCs w:val="20"/>
        </w:rPr>
        <w:t>in this county and results in cooler soil</w:t>
      </w:r>
      <w:r w:rsidR="00557B70">
        <w:rPr>
          <w:rFonts w:ascii="Arial" w:hAnsi="Arial" w:cs="Arial"/>
          <w:szCs w:val="20"/>
        </w:rPr>
        <w:t xml:space="preserve"> temperatures in the pegging zone </w:t>
      </w:r>
      <w:r w:rsidR="002502CD">
        <w:rPr>
          <w:rFonts w:ascii="Arial" w:hAnsi="Arial" w:cs="Arial"/>
          <w:szCs w:val="20"/>
        </w:rPr>
        <w:t xml:space="preserve">that is more conducive to early peg survival and </w:t>
      </w:r>
      <w:r w:rsidR="00BA375B">
        <w:rPr>
          <w:rFonts w:ascii="Arial" w:hAnsi="Arial" w:cs="Arial"/>
          <w:szCs w:val="20"/>
        </w:rPr>
        <w:t xml:space="preserve">pod </w:t>
      </w:r>
      <w:r w:rsidR="002502CD">
        <w:rPr>
          <w:rFonts w:ascii="Arial" w:hAnsi="Arial" w:cs="Arial"/>
          <w:szCs w:val="20"/>
        </w:rPr>
        <w:t>set</w:t>
      </w:r>
      <w:r w:rsidR="00BA375B">
        <w:rPr>
          <w:rFonts w:ascii="Arial" w:hAnsi="Arial" w:cs="Arial"/>
          <w:szCs w:val="20"/>
        </w:rPr>
        <w:t xml:space="preserve"> </w:t>
      </w:r>
      <w:r w:rsidR="00557B70">
        <w:rPr>
          <w:rFonts w:ascii="Arial" w:hAnsi="Arial" w:cs="Arial"/>
          <w:szCs w:val="20"/>
        </w:rPr>
        <w:t>r</w:t>
      </w:r>
      <w:r w:rsidR="00BA375B">
        <w:rPr>
          <w:rFonts w:ascii="Arial" w:hAnsi="Arial" w:cs="Arial"/>
          <w:szCs w:val="20"/>
        </w:rPr>
        <w:t>esult</w:t>
      </w:r>
      <w:r w:rsidR="00557B70">
        <w:rPr>
          <w:rFonts w:ascii="Arial" w:hAnsi="Arial" w:cs="Arial"/>
          <w:szCs w:val="20"/>
        </w:rPr>
        <w:t>ing</w:t>
      </w:r>
      <w:r w:rsidR="00BA375B">
        <w:rPr>
          <w:rFonts w:ascii="Arial" w:hAnsi="Arial" w:cs="Arial"/>
          <w:szCs w:val="20"/>
        </w:rPr>
        <w:t xml:space="preserve"> in earlier and more uniform pod maturation</w:t>
      </w:r>
      <w:r w:rsidR="00557B70">
        <w:rPr>
          <w:rFonts w:ascii="Arial" w:hAnsi="Arial" w:cs="Arial"/>
          <w:szCs w:val="20"/>
        </w:rPr>
        <w:t xml:space="preserve"> is cited as possible advantages to this planting pattern</w:t>
      </w:r>
      <w:r w:rsidR="002502CD">
        <w:rPr>
          <w:rFonts w:ascii="Arial" w:hAnsi="Arial" w:cs="Arial"/>
          <w:szCs w:val="20"/>
        </w:rPr>
        <w:t xml:space="preserve">.  </w:t>
      </w:r>
      <w:r w:rsidR="00557B70">
        <w:rPr>
          <w:rFonts w:ascii="Arial" w:hAnsi="Arial" w:cs="Arial"/>
          <w:szCs w:val="20"/>
        </w:rPr>
        <w:t xml:space="preserve">Growers </w:t>
      </w:r>
      <w:r w:rsidR="002502CD">
        <w:rPr>
          <w:rFonts w:ascii="Arial" w:hAnsi="Arial" w:cs="Arial"/>
          <w:szCs w:val="20"/>
        </w:rPr>
        <w:t>also suggest that</w:t>
      </w:r>
      <w:r w:rsidR="00D2240A">
        <w:rPr>
          <w:rFonts w:ascii="Arial" w:hAnsi="Arial" w:cs="Arial"/>
          <w:szCs w:val="20"/>
        </w:rPr>
        <w:t xml:space="preserve"> peanut in both single and twin rows respond </w:t>
      </w:r>
      <w:r w:rsidR="00557B70">
        <w:rPr>
          <w:rFonts w:ascii="Arial" w:hAnsi="Arial" w:cs="Arial"/>
          <w:szCs w:val="20"/>
        </w:rPr>
        <w:t xml:space="preserve">similarly to the plant growth regulator </w:t>
      </w:r>
      <w:r w:rsidR="00D2240A">
        <w:rPr>
          <w:rFonts w:ascii="Arial" w:hAnsi="Arial" w:cs="Arial"/>
          <w:szCs w:val="20"/>
        </w:rPr>
        <w:t>prohexadione calcium.</w:t>
      </w:r>
      <w:r w:rsidR="00BA375B">
        <w:rPr>
          <w:rFonts w:ascii="Arial" w:hAnsi="Arial" w:cs="Arial"/>
          <w:szCs w:val="20"/>
        </w:rPr>
        <w:t xml:space="preserve">  Lower incidence of tomato spotted wilt was suggested as another reason twin-row patterns are used.  Availability of planters that </w:t>
      </w:r>
      <w:r w:rsidR="00557B70">
        <w:rPr>
          <w:rFonts w:ascii="Arial" w:hAnsi="Arial" w:cs="Arial"/>
          <w:szCs w:val="20"/>
        </w:rPr>
        <w:t xml:space="preserve">place seed </w:t>
      </w:r>
      <w:r w:rsidR="00BA375B">
        <w:rPr>
          <w:rFonts w:ascii="Arial" w:hAnsi="Arial" w:cs="Arial"/>
          <w:szCs w:val="20"/>
        </w:rPr>
        <w:t>precise</w:t>
      </w:r>
      <w:r w:rsidR="00557B70">
        <w:rPr>
          <w:rFonts w:ascii="Arial" w:hAnsi="Arial" w:cs="Arial"/>
          <w:szCs w:val="20"/>
        </w:rPr>
        <w:t>ly compared with older units accommodates</w:t>
      </w:r>
      <w:r w:rsidR="00BA375B">
        <w:rPr>
          <w:rFonts w:ascii="Arial" w:hAnsi="Arial" w:cs="Arial"/>
          <w:szCs w:val="20"/>
        </w:rPr>
        <w:t xml:space="preserve"> planting </w:t>
      </w:r>
      <w:r w:rsidR="00557B70">
        <w:rPr>
          <w:rFonts w:ascii="Arial" w:hAnsi="Arial" w:cs="Arial"/>
          <w:szCs w:val="20"/>
        </w:rPr>
        <w:t xml:space="preserve">crops other than peanut </w:t>
      </w:r>
      <w:r w:rsidR="00BA375B">
        <w:rPr>
          <w:rFonts w:ascii="Arial" w:hAnsi="Arial" w:cs="Arial"/>
          <w:szCs w:val="20"/>
        </w:rPr>
        <w:t>(corn, grain sorghum, and soybean for example) enabl</w:t>
      </w:r>
      <w:r w:rsidR="00557B70">
        <w:rPr>
          <w:rFonts w:ascii="Arial" w:hAnsi="Arial" w:cs="Arial"/>
          <w:szCs w:val="20"/>
        </w:rPr>
        <w:t xml:space="preserve">ing </w:t>
      </w:r>
      <w:r w:rsidR="00BA375B">
        <w:rPr>
          <w:rFonts w:ascii="Arial" w:hAnsi="Arial" w:cs="Arial"/>
          <w:szCs w:val="20"/>
        </w:rPr>
        <w:t xml:space="preserve">farmers to </w:t>
      </w:r>
      <w:r w:rsidR="00557B70">
        <w:rPr>
          <w:rFonts w:ascii="Arial" w:hAnsi="Arial" w:cs="Arial"/>
          <w:szCs w:val="20"/>
        </w:rPr>
        <w:t xml:space="preserve">extend </w:t>
      </w:r>
      <w:r w:rsidR="00BA375B">
        <w:rPr>
          <w:rFonts w:ascii="Arial" w:hAnsi="Arial" w:cs="Arial"/>
          <w:szCs w:val="20"/>
        </w:rPr>
        <w:t xml:space="preserve">investment </w:t>
      </w:r>
      <w:r w:rsidR="00557B70">
        <w:rPr>
          <w:rFonts w:ascii="Arial" w:hAnsi="Arial" w:cs="Arial"/>
          <w:szCs w:val="20"/>
        </w:rPr>
        <w:t xml:space="preserve">costs for twin-row planters </w:t>
      </w:r>
      <w:r w:rsidR="00BA375B">
        <w:rPr>
          <w:rFonts w:ascii="Arial" w:hAnsi="Arial" w:cs="Arial"/>
          <w:szCs w:val="20"/>
        </w:rPr>
        <w:t xml:space="preserve">across more acres.  Historically, peanut planted in twin row patterns required use of </w:t>
      </w:r>
      <w:r w:rsidR="00557B70">
        <w:rPr>
          <w:rFonts w:ascii="Arial" w:hAnsi="Arial" w:cs="Arial"/>
          <w:szCs w:val="20"/>
        </w:rPr>
        <w:t xml:space="preserve">units </w:t>
      </w:r>
      <w:r w:rsidR="00BA375B">
        <w:rPr>
          <w:rFonts w:ascii="Arial" w:hAnsi="Arial" w:cs="Arial"/>
          <w:szCs w:val="20"/>
        </w:rPr>
        <w:t xml:space="preserve">that were less precise in </w:t>
      </w:r>
      <w:r w:rsidR="00557B70">
        <w:rPr>
          <w:rFonts w:ascii="Arial" w:hAnsi="Arial" w:cs="Arial"/>
          <w:szCs w:val="20"/>
        </w:rPr>
        <w:t xml:space="preserve">seed placement </w:t>
      </w:r>
      <w:r w:rsidR="00BA375B">
        <w:rPr>
          <w:rFonts w:ascii="Arial" w:hAnsi="Arial" w:cs="Arial"/>
          <w:szCs w:val="20"/>
        </w:rPr>
        <w:t xml:space="preserve">and </w:t>
      </w:r>
      <w:r w:rsidR="00557B70">
        <w:rPr>
          <w:rFonts w:ascii="Arial" w:hAnsi="Arial" w:cs="Arial"/>
          <w:szCs w:val="20"/>
        </w:rPr>
        <w:t xml:space="preserve">had limited utility </w:t>
      </w:r>
      <w:r w:rsidR="00BA375B">
        <w:rPr>
          <w:rFonts w:ascii="Arial" w:hAnsi="Arial" w:cs="Arial"/>
          <w:szCs w:val="20"/>
        </w:rPr>
        <w:t>for smaller-seeded crops.  Research at North Carolina State University supports some of the suggestions made by farmers.  Less tomato spotted wilt has been documented and yields in some instances are greater in twin rows compared with single rows.  Although twin rows can result in suppression of weeds</w:t>
      </w:r>
      <w:r w:rsidR="00557B70">
        <w:rPr>
          <w:rFonts w:ascii="Arial" w:hAnsi="Arial" w:cs="Arial"/>
          <w:szCs w:val="20"/>
        </w:rPr>
        <w:t>,</w:t>
      </w:r>
      <w:r w:rsidR="00BA375B">
        <w:rPr>
          <w:rFonts w:ascii="Arial" w:hAnsi="Arial" w:cs="Arial"/>
          <w:szCs w:val="20"/>
        </w:rPr>
        <w:t xml:space="preserve"> the level of suppression does not negate the need for an effective herbicide program.  Peanut </w:t>
      </w:r>
      <w:r w:rsidR="00557B70">
        <w:rPr>
          <w:rFonts w:ascii="Arial" w:hAnsi="Arial" w:cs="Arial"/>
          <w:szCs w:val="20"/>
        </w:rPr>
        <w:t xml:space="preserve">yield </w:t>
      </w:r>
      <w:r w:rsidR="00BA375B">
        <w:rPr>
          <w:rFonts w:ascii="Arial" w:hAnsi="Arial" w:cs="Arial"/>
          <w:szCs w:val="20"/>
        </w:rPr>
        <w:t>response in twin and single rows can be different based o</w:t>
      </w:r>
      <w:r w:rsidR="00557B70">
        <w:rPr>
          <w:rFonts w:ascii="Arial" w:hAnsi="Arial" w:cs="Arial"/>
          <w:szCs w:val="20"/>
        </w:rPr>
        <w:t>n variety selection.  R</w:t>
      </w:r>
      <w:r w:rsidR="00BA375B">
        <w:rPr>
          <w:rFonts w:ascii="Arial" w:hAnsi="Arial" w:cs="Arial"/>
          <w:szCs w:val="20"/>
        </w:rPr>
        <w:t xml:space="preserve">esearch </w:t>
      </w:r>
      <w:r w:rsidR="00557B70">
        <w:rPr>
          <w:rFonts w:ascii="Arial" w:hAnsi="Arial" w:cs="Arial"/>
          <w:szCs w:val="20"/>
        </w:rPr>
        <w:t xml:space="preserve">also </w:t>
      </w:r>
      <w:r w:rsidR="00BA375B">
        <w:rPr>
          <w:rFonts w:ascii="Arial" w:hAnsi="Arial" w:cs="Arial"/>
          <w:szCs w:val="20"/>
        </w:rPr>
        <w:t xml:space="preserve">suggests that row visibility within a few weeks prior to </w:t>
      </w:r>
      <w:r w:rsidR="00557B70">
        <w:rPr>
          <w:rFonts w:ascii="Arial" w:hAnsi="Arial" w:cs="Arial"/>
          <w:szCs w:val="20"/>
        </w:rPr>
        <w:t xml:space="preserve">digging </w:t>
      </w:r>
      <w:r w:rsidR="00BA375B">
        <w:rPr>
          <w:rFonts w:ascii="Arial" w:hAnsi="Arial" w:cs="Arial"/>
          <w:szCs w:val="20"/>
        </w:rPr>
        <w:t>can be lower in twin rows compared with single rows but this response can be variety dependent.</w:t>
      </w:r>
      <w:r w:rsidR="00557B70">
        <w:rPr>
          <w:rFonts w:ascii="Arial" w:hAnsi="Arial" w:cs="Arial"/>
          <w:szCs w:val="20"/>
        </w:rPr>
        <w:t xml:space="preserve">  </w:t>
      </w:r>
      <w:r w:rsidR="00BA375B">
        <w:rPr>
          <w:rFonts w:ascii="Arial" w:hAnsi="Arial" w:cs="Arial"/>
          <w:szCs w:val="20"/>
        </w:rPr>
        <w:t xml:space="preserve">  </w:t>
      </w:r>
    </w:p>
    <w:p w:rsidR="00BA3113" w:rsidRPr="00761E80" w:rsidRDefault="00BA3113" w:rsidP="00761E80">
      <w:pPr>
        <w:spacing w:after="0" w:line="240" w:lineRule="auto"/>
        <w:rPr>
          <w:rFonts w:ascii="Arial" w:hAnsi="Arial" w:cs="Arial"/>
          <w:sz w:val="20"/>
        </w:rPr>
      </w:pPr>
    </w:p>
    <w:sectPr w:rsidR="00BA3113" w:rsidRPr="0076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37"/>
    <w:rsid w:val="00014492"/>
    <w:rsid w:val="00033E6D"/>
    <w:rsid w:val="00086DC4"/>
    <w:rsid w:val="0009529E"/>
    <w:rsid w:val="00097D06"/>
    <w:rsid w:val="000C53D7"/>
    <w:rsid w:val="00146E97"/>
    <w:rsid w:val="001B3632"/>
    <w:rsid w:val="001D1FBB"/>
    <w:rsid w:val="001E6BDE"/>
    <w:rsid w:val="0022459F"/>
    <w:rsid w:val="002502CD"/>
    <w:rsid w:val="002D1175"/>
    <w:rsid w:val="00313A5A"/>
    <w:rsid w:val="00326AB5"/>
    <w:rsid w:val="00362F0F"/>
    <w:rsid w:val="004B261B"/>
    <w:rsid w:val="004E6C39"/>
    <w:rsid w:val="00532503"/>
    <w:rsid w:val="00557B70"/>
    <w:rsid w:val="005F2C88"/>
    <w:rsid w:val="00635554"/>
    <w:rsid w:val="006F022C"/>
    <w:rsid w:val="00701204"/>
    <w:rsid w:val="007078E9"/>
    <w:rsid w:val="0073553D"/>
    <w:rsid w:val="00761E80"/>
    <w:rsid w:val="007A2AE3"/>
    <w:rsid w:val="007A3CDB"/>
    <w:rsid w:val="007C6609"/>
    <w:rsid w:val="007F17A2"/>
    <w:rsid w:val="00810D0D"/>
    <w:rsid w:val="008449C1"/>
    <w:rsid w:val="008B73B5"/>
    <w:rsid w:val="00914237"/>
    <w:rsid w:val="009250ED"/>
    <w:rsid w:val="00977B89"/>
    <w:rsid w:val="00994325"/>
    <w:rsid w:val="009B4170"/>
    <w:rsid w:val="009C3F47"/>
    <w:rsid w:val="00A14804"/>
    <w:rsid w:val="00A400E0"/>
    <w:rsid w:val="00A850E3"/>
    <w:rsid w:val="00A85BAD"/>
    <w:rsid w:val="00B220FB"/>
    <w:rsid w:val="00B34AB2"/>
    <w:rsid w:val="00B43B68"/>
    <w:rsid w:val="00B977B3"/>
    <w:rsid w:val="00BA3113"/>
    <w:rsid w:val="00BA375B"/>
    <w:rsid w:val="00BA4FDF"/>
    <w:rsid w:val="00C51508"/>
    <w:rsid w:val="00C71D39"/>
    <w:rsid w:val="00C816D3"/>
    <w:rsid w:val="00CB36E0"/>
    <w:rsid w:val="00CF3DD3"/>
    <w:rsid w:val="00D2240A"/>
    <w:rsid w:val="00D3742F"/>
    <w:rsid w:val="00D57542"/>
    <w:rsid w:val="00D8319E"/>
    <w:rsid w:val="00DD096B"/>
    <w:rsid w:val="00DF0043"/>
    <w:rsid w:val="00DF7680"/>
    <w:rsid w:val="00E04517"/>
    <w:rsid w:val="00E47894"/>
    <w:rsid w:val="00ED2B1D"/>
    <w:rsid w:val="00EE0DB3"/>
    <w:rsid w:val="00EE39A6"/>
    <w:rsid w:val="00F00CAB"/>
    <w:rsid w:val="00F11F12"/>
    <w:rsid w:val="00F24439"/>
    <w:rsid w:val="00F857FC"/>
    <w:rsid w:val="00F925E8"/>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29E"/>
    <w:rPr>
      <w:sz w:val="16"/>
      <w:szCs w:val="16"/>
    </w:rPr>
  </w:style>
  <w:style w:type="paragraph" w:styleId="CommentText">
    <w:name w:val="annotation text"/>
    <w:basedOn w:val="Normal"/>
    <w:link w:val="CommentTextChar"/>
    <w:uiPriority w:val="99"/>
    <w:semiHidden/>
    <w:unhideWhenUsed/>
    <w:rsid w:val="0009529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9529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29E"/>
    <w:rPr>
      <w:sz w:val="16"/>
      <w:szCs w:val="16"/>
    </w:rPr>
  </w:style>
  <w:style w:type="paragraph" w:styleId="CommentText">
    <w:name w:val="annotation text"/>
    <w:basedOn w:val="Normal"/>
    <w:link w:val="CommentTextChar"/>
    <w:uiPriority w:val="99"/>
    <w:semiHidden/>
    <w:unhideWhenUsed/>
    <w:rsid w:val="0009529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9529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 - CALS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Towers</dc:creator>
  <cp:lastModifiedBy>David Jordan</cp:lastModifiedBy>
  <cp:revision>2</cp:revision>
  <dcterms:created xsi:type="dcterms:W3CDTF">2018-03-20T07:33:00Z</dcterms:created>
  <dcterms:modified xsi:type="dcterms:W3CDTF">2018-03-20T07:33:00Z</dcterms:modified>
</cp:coreProperties>
</file>